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Default="00E12FF0" w:rsidP="007E379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7E37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7E379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  <w:r w:rsidRPr="00E12FF0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4C1A3C" w:rsidRDefault="004C1A3C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Презентацию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5C72" w:rsidRDefault="00E12FF0" w:rsidP="00245C72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45C72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7" w:history="1">
        <w:r w:rsidR="00F127A0">
          <w:rPr>
            <w:rStyle w:val="a4"/>
            <w:rFonts w:ascii="Times New Roman" w:hAnsi="Times New Roman"/>
            <w:sz w:val="28"/>
            <w:szCs w:val="28"/>
          </w:rPr>
          <w:t>созда</w:t>
        </w:r>
        <w:bookmarkStart w:id="0" w:name="_GoBack"/>
        <w:bookmarkEnd w:id="0"/>
        <w:r w:rsidR="00F127A0">
          <w:rPr>
            <w:rStyle w:val="a4"/>
            <w:rFonts w:ascii="Times New Roman" w:hAnsi="Times New Roman"/>
            <w:sz w:val="28"/>
            <w:szCs w:val="28"/>
          </w:rPr>
          <w:t>н</w:t>
        </w:r>
        <w:r w:rsidR="00F127A0">
          <w:rPr>
            <w:rStyle w:val="a4"/>
            <w:rFonts w:ascii="Times New Roman" w:hAnsi="Times New Roman"/>
            <w:sz w:val="28"/>
            <w:szCs w:val="28"/>
          </w:rPr>
          <w:t>ие презентаций</w:t>
        </w:r>
      </w:hyperlink>
      <w:r w:rsidR="00F127A0">
        <w:rPr>
          <w:rFonts w:ascii="Times New Roman" w:hAnsi="Times New Roman"/>
          <w:sz w:val="28"/>
          <w:szCs w:val="28"/>
        </w:rPr>
        <w:t xml:space="preserve"> и изучите предложенный материал.</w:t>
      </w:r>
    </w:p>
    <w:p w:rsidR="00E12FF0" w:rsidRPr="00E15B61" w:rsidRDefault="007E3797" w:rsidP="00E12F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E12FF0">
        <w:rPr>
          <w:rFonts w:ascii="Times New Roman" w:hAnsi="Times New Roman"/>
          <w:b/>
          <w:sz w:val="28"/>
          <w:szCs w:val="28"/>
        </w:rPr>
        <w:t xml:space="preserve">Создать презентацию на тему: </w:t>
      </w:r>
      <w:r w:rsidR="00E12FF0" w:rsidRPr="00E15B61">
        <w:rPr>
          <w:rFonts w:ascii="Times New Roman" w:hAnsi="Times New Roman"/>
          <w:b/>
          <w:sz w:val="28"/>
          <w:szCs w:val="28"/>
        </w:rPr>
        <w:t>«Моя специальность «</w:t>
      </w:r>
      <w:r w:rsidR="009F40B4">
        <w:rPr>
          <w:rFonts w:ascii="Times New Roman" w:hAnsi="Times New Roman"/>
          <w:b/>
          <w:sz w:val="28"/>
          <w:szCs w:val="28"/>
        </w:rPr>
        <w:t>Технология машиностроения</w:t>
      </w:r>
      <w:r w:rsidR="00E12FF0" w:rsidRPr="00E15B61">
        <w:rPr>
          <w:rFonts w:ascii="Times New Roman" w:hAnsi="Times New Roman"/>
          <w:b/>
          <w:sz w:val="28"/>
          <w:szCs w:val="28"/>
        </w:rPr>
        <w:t>» или «Я и моя семья».</w:t>
      </w:r>
    </w:p>
    <w:p w:rsidR="00E12FF0" w:rsidRDefault="00E12FF0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12FF0">
        <w:rPr>
          <w:rFonts w:ascii="Times New Roman" w:hAnsi="Times New Roman"/>
          <w:b/>
          <w:i/>
          <w:sz w:val="28"/>
          <w:szCs w:val="28"/>
        </w:rPr>
        <w:t>Методические рекомендации по подготовке презентации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6408"/>
      </w:tblGrid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E15B61" w:rsidRDefault="00E15B61" w:rsidP="00E15B61">
      <w:pPr>
        <w:pStyle w:val="a3"/>
        <w:ind w:left="1095"/>
        <w:jc w:val="both"/>
        <w:rPr>
          <w:rFonts w:ascii="Times New Roman" w:hAnsi="Times New Roman"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45C72"/>
    <w:rsid w:val="003352A7"/>
    <w:rsid w:val="004C1A3C"/>
    <w:rsid w:val="005A5050"/>
    <w:rsid w:val="007E3797"/>
    <w:rsid w:val="009F40B4"/>
    <w:rsid w:val="00E12FF0"/>
    <w:rsid w:val="00E15B61"/>
    <w:rsid w:val="00E638B3"/>
    <w:rsid w:val="00EF3E9C"/>
    <w:rsid w:val="00F127A0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13522748640846165883&amp;from=tabbar&amp;parent-reqid=1584609452210206-1491546531337178700800165-sas3-5159&amp;text=%D1%81%D0%BE%D0%B7%D0%B4%D0%B0%D0%BD%D0%B8%D0%B5%2B%D0%BF%D1%80%D0%B5%D0%B7%D0%B5%D0%BD%D1%82%D0%B0%D1%86%D0%B8%D0%B9%2B%D0%B2%2Bpowerpo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2020-03-19T06:24:00Z</dcterms:created>
  <dcterms:modified xsi:type="dcterms:W3CDTF">2020-03-19T09:26:00Z</dcterms:modified>
</cp:coreProperties>
</file>